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349" w:type="dxa"/>
        <w:tblInd w:w="-998" w:type="dxa"/>
        <w:tblLook w:val="04A0" w:firstRow="1" w:lastRow="0" w:firstColumn="1" w:lastColumn="0" w:noHBand="0" w:noVBand="1"/>
      </w:tblPr>
      <w:tblGrid>
        <w:gridCol w:w="1300"/>
        <w:gridCol w:w="1889"/>
        <w:gridCol w:w="2506"/>
        <w:gridCol w:w="1126"/>
        <w:gridCol w:w="829"/>
        <w:gridCol w:w="1312"/>
        <w:gridCol w:w="1387"/>
      </w:tblGrid>
      <w:tr w:rsidR="005968EE" w:rsidRPr="005968EE" w:rsidTr="005968EE">
        <w:trPr>
          <w:trHeight w:val="255"/>
        </w:trPr>
        <w:tc>
          <w:tcPr>
            <w:tcW w:w="1300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 xml:space="preserve">           </w:t>
            </w:r>
            <w:bookmarkStart w:id="0" w:name="_GoBack"/>
            <w:bookmarkEnd w:id="0"/>
          </w:p>
        </w:tc>
        <w:tc>
          <w:tcPr>
            <w:tcW w:w="1889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Регистрационный номер</w:t>
            </w:r>
          </w:p>
        </w:tc>
        <w:tc>
          <w:tcPr>
            <w:tcW w:w="2506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Фамилия, имя участника</w:t>
            </w:r>
          </w:p>
        </w:tc>
        <w:tc>
          <w:tcPr>
            <w:tcW w:w="4654" w:type="dxa"/>
            <w:gridSpan w:val="4"/>
            <w:noWrap/>
            <w:hideMark/>
          </w:tcPr>
          <w:p w:rsidR="005968EE" w:rsidRPr="005968EE" w:rsidRDefault="005968EE" w:rsidP="005968EE">
            <w:r w:rsidRPr="005968EE">
              <w:t>Урожай ПТ</w:t>
            </w:r>
          </w:p>
        </w:tc>
      </w:tr>
      <w:tr w:rsidR="005968EE" w:rsidRPr="005968EE" w:rsidTr="005968EE">
        <w:trPr>
          <w:trHeight w:val="765"/>
        </w:trPr>
        <w:tc>
          <w:tcPr>
            <w:tcW w:w="1300" w:type="dxa"/>
            <w:vMerge/>
            <w:hideMark/>
          </w:tcPr>
          <w:p w:rsidR="005968EE" w:rsidRPr="005968EE" w:rsidRDefault="005968EE"/>
        </w:tc>
        <w:tc>
          <w:tcPr>
            <w:tcW w:w="1889" w:type="dxa"/>
            <w:vMerge/>
            <w:hideMark/>
          </w:tcPr>
          <w:p w:rsidR="005968EE" w:rsidRPr="005968EE" w:rsidRDefault="005968EE"/>
        </w:tc>
        <w:tc>
          <w:tcPr>
            <w:tcW w:w="2506" w:type="dxa"/>
            <w:vMerge/>
            <w:hideMark/>
          </w:tcPr>
          <w:p w:rsidR="005968EE" w:rsidRPr="005968EE" w:rsidRDefault="005968EE"/>
        </w:tc>
        <w:tc>
          <w:tcPr>
            <w:tcW w:w="1126" w:type="dxa"/>
            <w:noWrap/>
            <w:hideMark/>
          </w:tcPr>
          <w:p w:rsidR="005968EE" w:rsidRPr="005968EE" w:rsidRDefault="005968EE">
            <w:r w:rsidRPr="005968EE">
              <w:t>результат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>
            <w:r w:rsidRPr="005968EE">
              <w:t>баллы</w:t>
            </w:r>
          </w:p>
        </w:tc>
        <w:tc>
          <w:tcPr>
            <w:tcW w:w="1312" w:type="dxa"/>
            <w:hideMark/>
          </w:tcPr>
          <w:p w:rsidR="005968EE" w:rsidRPr="005968EE" w:rsidRDefault="005968EE">
            <w:r w:rsidRPr="005968EE">
              <w:t xml:space="preserve">командный </w:t>
            </w:r>
            <w:r w:rsidRPr="005968EE">
              <w:br/>
              <w:t>результат</w:t>
            </w:r>
          </w:p>
        </w:tc>
        <w:tc>
          <w:tcPr>
            <w:tcW w:w="1387" w:type="dxa"/>
            <w:noWrap/>
            <w:hideMark/>
          </w:tcPr>
          <w:p w:rsidR="005968EE" w:rsidRPr="005968EE" w:rsidRDefault="005968EE">
            <w:r w:rsidRPr="005968EE">
              <w:t xml:space="preserve">Место 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Лицей №4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01.1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Багян</w:t>
            </w:r>
            <w:proofErr w:type="spellEnd"/>
            <w:r w:rsidRPr="005968EE">
              <w:t xml:space="preserve"> Сюзанна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93080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22,02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82,43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27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01.2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Шерозия</w:t>
            </w:r>
            <w:proofErr w:type="spellEnd"/>
            <w:r w:rsidRPr="005968EE">
              <w:t xml:space="preserve"> Лео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113240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25,18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01.3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Носырев Никита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113540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25,23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01.4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Агафонов Максим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16600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10,00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гимн№5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02.1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Семенова Дарья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242400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45,47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204,18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11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02.2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Зиновьев Ярослав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231600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43,78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02.3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Савоськин Георгий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405800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71,15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02.4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Морюшкин</w:t>
            </w:r>
            <w:proofErr w:type="spellEnd"/>
            <w:r w:rsidRPr="005968EE">
              <w:t xml:space="preserve"> Владимир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231600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43,78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шк№7(1)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03.1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Шмыков</w:t>
            </w:r>
            <w:proofErr w:type="spellEnd"/>
            <w:r w:rsidRPr="005968EE">
              <w:t xml:space="preserve"> Кирилл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108600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24,45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125,50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25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03.2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КравецАли</w:t>
            </w:r>
            <w:proofErr w:type="spellEnd"/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82000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20,27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03.3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Оськин Алексей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176400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35,11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03.4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Бакжи</w:t>
            </w:r>
            <w:proofErr w:type="spellEnd"/>
            <w:r w:rsidRPr="005968EE">
              <w:t xml:space="preserve"> Дамир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243600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45,66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шк№7(2)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04.1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Путинцев Дмитрий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82000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20,27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126,85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23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04.2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Петрушенко Андрей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196800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38,31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04.3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Нефёдов Фёдор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164000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33,16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04.4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Калмыков Роман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176400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35,11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шк№8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05.1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Полулях</w:t>
            </w:r>
            <w:proofErr w:type="spellEnd"/>
            <w:r w:rsidRPr="005968EE">
              <w:t xml:space="preserve"> Сергей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113540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25,23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125,52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24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05.2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Карпенко Даниэль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214200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41,04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05.3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Лебедев Юрий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214200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41,04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05.4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Листратов Дмитрий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68800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18,20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proofErr w:type="spellStart"/>
            <w:r w:rsidRPr="005968EE">
              <w:t>шк</w:t>
            </w:r>
            <w:proofErr w:type="spellEnd"/>
            <w:r w:rsidRPr="005968EE">
              <w:t xml:space="preserve"> №11(1)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06.1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Калинина Алина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309840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56,07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194,95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14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06.2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Рощина Ксения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309840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56,07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06.3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Поскрякова</w:t>
            </w:r>
            <w:proofErr w:type="spellEnd"/>
            <w:r w:rsidRPr="005968EE">
              <w:t xml:space="preserve"> София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199000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38,66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06.4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Евтисова</w:t>
            </w:r>
            <w:proofErr w:type="spellEnd"/>
            <w:r w:rsidRPr="005968EE">
              <w:t xml:space="preserve"> Татьяна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234000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44,15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шк№11(2)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07.1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Пичикина</w:t>
            </w:r>
            <w:proofErr w:type="spellEnd"/>
            <w:r w:rsidRPr="005968EE">
              <w:t xml:space="preserve"> Ульяна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306060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55,48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207,33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10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07.2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 xml:space="preserve">Кудрявцев Кирилл 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251800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46,95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07.3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Севостьянов Елисей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286800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52,45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07.4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Абрамов Григорий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286800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52,45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proofErr w:type="spellStart"/>
            <w:r w:rsidRPr="005968EE">
              <w:t>шк</w:t>
            </w:r>
            <w:proofErr w:type="spellEnd"/>
            <w:r w:rsidRPr="005968EE">
              <w:t xml:space="preserve"> №14(1)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08.1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Сидорин Александр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589460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100,00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321,74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08.2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Маликов Матвей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589460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100,00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08.3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Алферов Константин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275000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50,60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08.4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Гаврилин Алексей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405800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71,15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proofErr w:type="spellStart"/>
            <w:r w:rsidRPr="005968EE">
              <w:t>шк</w:t>
            </w:r>
            <w:proofErr w:type="spellEnd"/>
            <w:r w:rsidRPr="005968EE">
              <w:t xml:space="preserve"> №14(2)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09.1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Камышина Ульяна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340600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60,90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201,42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13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09.2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Гранова</w:t>
            </w:r>
            <w:proofErr w:type="spellEnd"/>
            <w:r w:rsidRPr="005968EE">
              <w:t xml:space="preserve"> Елена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239120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44,96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09.3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Нурмухаметова</w:t>
            </w:r>
            <w:proofErr w:type="spellEnd"/>
            <w:r w:rsidRPr="005968EE">
              <w:t xml:space="preserve"> Алиса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239120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44,96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09.4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Кадушечкин</w:t>
            </w:r>
            <w:proofErr w:type="spellEnd"/>
            <w:r w:rsidRPr="005968EE">
              <w:t xml:space="preserve"> Андрей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275000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50,60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proofErr w:type="spellStart"/>
            <w:r w:rsidRPr="005968EE">
              <w:t>шк</w:t>
            </w:r>
            <w:proofErr w:type="spellEnd"/>
            <w:r w:rsidRPr="005968EE">
              <w:t xml:space="preserve"> №16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10.1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Дюдяев</w:t>
            </w:r>
            <w:proofErr w:type="spellEnd"/>
            <w:r w:rsidRPr="005968EE">
              <w:t xml:space="preserve"> Александр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362920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64,41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258,81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4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10.2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Буравлева</w:t>
            </w:r>
            <w:proofErr w:type="spellEnd"/>
            <w:r w:rsidRPr="005968EE">
              <w:t xml:space="preserve"> Виктория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362020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64,27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10.3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Медведева Василиса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356200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63,35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10.4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Лисин Александр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378000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66,78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proofErr w:type="spellStart"/>
            <w:r w:rsidRPr="005968EE">
              <w:t>шк</w:t>
            </w:r>
            <w:proofErr w:type="spellEnd"/>
            <w:r w:rsidRPr="005968EE">
              <w:t xml:space="preserve"> №19/25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11.1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Свирина</w:t>
            </w:r>
            <w:proofErr w:type="spellEnd"/>
            <w:r w:rsidRPr="005968EE">
              <w:t xml:space="preserve"> Варвара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76800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19,46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130,90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21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11.2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Трифонов Никита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76800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19,46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11.3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Булашова</w:t>
            </w:r>
            <w:proofErr w:type="spellEnd"/>
            <w:r w:rsidRPr="005968EE">
              <w:t xml:space="preserve"> Полина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311600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56,35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lastRenderedPageBreak/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11.4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Ланцов</w:t>
            </w:r>
            <w:proofErr w:type="spellEnd"/>
            <w:r w:rsidRPr="005968EE">
              <w:t xml:space="preserve"> Кирилл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179800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35,64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шк№22(1)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12.1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Шишулин</w:t>
            </w:r>
            <w:proofErr w:type="spellEnd"/>
            <w:r w:rsidRPr="005968EE">
              <w:t xml:space="preserve"> Ярослав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303000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55,00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264,29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</w:t>
            </w:r>
          </w:p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12.2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Авдеев Артем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476200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82,21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12.3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Фокин Кирилл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476200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82,21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12.4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Резван</w:t>
            </w:r>
            <w:proofErr w:type="spellEnd"/>
            <w:r w:rsidRPr="005968EE">
              <w:t xml:space="preserve"> Данила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238600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44,88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proofErr w:type="spellStart"/>
            <w:r w:rsidRPr="005968EE">
              <w:t>шк</w:t>
            </w:r>
            <w:proofErr w:type="spellEnd"/>
            <w:r w:rsidRPr="005968EE">
              <w:t xml:space="preserve"> №22(2)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13.1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Куцева</w:t>
            </w:r>
            <w:proofErr w:type="spellEnd"/>
            <w:r w:rsidRPr="005968EE">
              <w:t xml:space="preserve"> Мария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209400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40,29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169,80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18</w:t>
            </w:r>
          </w:p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13.2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Марзак</w:t>
            </w:r>
            <w:proofErr w:type="spellEnd"/>
            <w:r w:rsidRPr="005968EE">
              <w:t xml:space="preserve"> Анна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209400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40,29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13.3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Пугачев Даниил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235200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44,34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13.4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Бурханова</w:t>
            </w:r>
            <w:proofErr w:type="spellEnd"/>
            <w:r w:rsidRPr="005968EE">
              <w:t xml:space="preserve"> Эльза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238600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44,88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proofErr w:type="spellStart"/>
            <w:r w:rsidRPr="005968EE">
              <w:t>шк</w:t>
            </w:r>
            <w:proofErr w:type="spellEnd"/>
            <w:r w:rsidRPr="005968EE">
              <w:t xml:space="preserve"> №34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14.1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Барышова</w:t>
            </w:r>
            <w:proofErr w:type="spellEnd"/>
            <w:r w:rsidRPr="005968EE">
              <w:t xml:space="preserve"> Василиса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179800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35,64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202,01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12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14.2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Королева Виктория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179800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35,64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14.3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Садовников Максим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378000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66,78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14.4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Морозов Алексей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360040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63,96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proofErr w:type="spellStart"/>
            <w:r w:rsidRPr="005968EE">
              <w:t>шк</w:t>
            </w:r>
            <w:proofErr w:type="spellEnd"/>
            <w:r w:rsidRPr="005968EE">
              <w:t xml:space="preserve"> №35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15.1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Мирошина Софья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74540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19,10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77,90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28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15.2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Зотова Кира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93080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22,02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15.3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Афонина</w:t>
            </w:r>
            <w:proofErr w:type="spellEnd"/>
            <w:r w:rsidRPr="005968EE">
              <w:t xml:space="preserve"> Ксения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70000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18,39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15.4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Филиппова Анна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70000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18,39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proofErr w:type="spellStart"/>
            <w:r w:rsidRPr="005968EE">
              <w:t>шк</w:t>
            </w:r>
            <w:proofErr w:type="spellEnd"/>
            <w:r w:rsidRPr="005968EE">
              <w:t xml:space="preserve"> №38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16.1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Калыгин</w:t>
            </w:r>
            <w:proofErr w:type="spellEnd"/>
            <w:r w:rsidRPr="005968EE">
              <w:t xml:space="preserve"> Даниил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428000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74,63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234,87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7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16.2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Титаренко Кирилл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199000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38,66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16.3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Мордовский Кирилл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428000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74,63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16.4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Ена Даниил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251800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46,95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proofErr w:type="spellStart"/>
            <w:r w:rsidRPr="005968EE">
              <w:t>шк</w:t>
            </w:r>
            <w:proofErr w:type="spellEnd"/>
            <w:r w:rsidRPr="005968EE">
              <w:t xml:space="preserve"> №44 (1)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17.1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Лашкин</w:t>
            </w:r>
            <w:proofErr w:type="spellEnd"/>
            <w:r w:rsidRPr="005968EE">
              <w:t xml:space="preserve"> Тимофей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380000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67,09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247,85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5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17.2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Денисова Олеся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311600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56,35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17.3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Китаев Матвей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317800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57,32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17.4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Колчаев</w:t>
            </w:r>
            <w:proofErr w:type="spellEnd"/>
            <w:r w:rsidRPr="005968EE">
              <w:t xml:space="preserve"> Матвей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380000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67,09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proofErr w:type="spellStart"/>
            <w:r w:rsidRPr="005968EE">
              <w:t>шк</w:t>
            </w:r>
            <w:proofErr w:type="spellEnd"/>
            <w:r w:rsidRPr="005968EE">
              <w:t xml:space="preserve"> №44 (2)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18.1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Чубарыкин</w:t>
            </w:r>
            <w:proofErr w:type="spellEnd"/>
            <w:r w:rsidRPr="005968EE">
              <w:t xml:space="preserve"> Артём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106600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24,14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182,94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17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18.2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Косимбаев</w:t>
            </w:r>
            <w:proofErr w:type="spellEnd"/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313000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56,57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18.3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Цулина</w:t>
            </w:r>
            <w:proofErr w:type="spellEnd"/>
            <w:r w:rsidRPr="005968EE">
              <w:t xml:space="preserve"> Ника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313000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56,57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18.4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Красноперов Давид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243600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45,66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proofErr w:type="spellStart"/>
            <w:r w:rsidRPr="005968EE">
              <w:t>шк</w:t>
            </w:r>
            <w:proofErr w:type="spellEnd"/>
            <w:r w:rsidRPr="005968EE">
              <w:t xml:space="preserve"> № 45(1)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19.1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Трофимова Юлия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336200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60,21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232,33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8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19.2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Федин Николай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336200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60,21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19.3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Храмова</w:t>
            </w:r>
            <w:proofErr w:type="spellEnd"/>
            <w:r w:rsidRPr="005968EE">
              <w:t xml:space="preserve"> Лилия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317800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57,32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19.4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Синцова Елизавета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300400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54,59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Лицей №45(2)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20.1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Кашкова</w:t>
            </w:r>
            <w:proofErr w:type="spellEnd"/>
            <w:r w:rsidRPr="005968EE">
              <w:t xml:space="preserve"> Ирина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132600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28,22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146,68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19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20.2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Бабакова</w:t>
            </w:r>
            <w:proofErr w:type="spellEnd"/>
            <w:r w:rsidRPr="005968EE">
              <w:t xml:space="preserve"> Мария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179800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35,64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20.3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Трунина</w:t>
            </w:r>
            <w:proofErr w:type="spellEnd"/>
            <w:r w:rsidRPr="005968EE">
              <w:t xml:space="preserve"> Анастасия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300400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54,59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20.4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Голикова Милана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132600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28,22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шк№46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21.1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Грушников</w:t>
            </w:r>
            <w:proofErr w:type="spellEnd"/>
            <w:r w:rsidRPr="005968EE">
              <w:t xml:space="preserve"> Владислав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0,00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0,00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30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21.2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Черепанова Полина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0,00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21.3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Белова Сабина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0,00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21.4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Куприна Виктория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0,00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шк№49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22.1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Деньщиков</w:t>
            </w:r>
            <w:proofErr w:type="spellEnd"/>
            <w:r w:rsidRPr="005968EE">
              <w:t xml:space="preserve"> Никита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131200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28,00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127,48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22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22.2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Ковалёва Фаина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131200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28,00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22.3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Ковалёва Милена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164000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33,16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22.4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Машунин</w:t>
            </w:r>
            <w:proofErr w:type="spellEnd"/>
            <w:r w:rsidRPr="005968EE">
              <w:t xml:space="preserve"> Арсений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196800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38,31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lastRenderedPageBreak/>
              <w:t>лицей№52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23.1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Нилов Арсений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360040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63,96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242,96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6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23.2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Хохлов Павел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327600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58,86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23.3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Татанашвили</w:t>
            </w:r>
            <w:proofErr w:type="spellEnd"/>
            <w:r w:rsidRPr="005968EE">
              <w:t xml:space="preserve"> Алиса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335300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60,07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23.4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Панькова Мария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335300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60,07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proofErr w:type="spellStart"/>
            <w:r w:rsidRPr="005968EE">
              <w:t>шк</w:t>
            </w:r>
            <w:proofErr w:type="spellEnd"/>
            <w:r w:rsidRPr="005968EE">
              <w:t xml:space="preserve"> №60/61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24.1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Быков Артем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390040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68,67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259,55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3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24.2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Макарцов</w:t>
            </w:r>
            <w:proofErr w:type="spellEnd"/>
            <w:r w:rsidRPr="005968EE">
              <w:t xml:space="preserve"> Егор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390040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68,67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24.3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Нагина Светлана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327600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58,86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24.4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Михайлова Дарья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356200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63,35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proofErr w:type="spellStart"/>
            <w:r w:rsidRPr="005968EE">
              <w:t>шк</w:t>
            </w:r>
            <w:proofErr w:type="spellEnd"/>
            <w:r w:rsidRPr="005968EE">
              <w:t xml:space="preserve"> №62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25.1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Исаева Надежда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228240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43,25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186,13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16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25.2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Давыдов Данила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234000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44,15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25.3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Демина Екатерина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228240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43,25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25.4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Быгаев</w:t>
            </w:r>
            <w:proofErr w:type="spellEnd"/>
            <w:r w:rsidRPr="005968EE">
              <w:t xml:space="preserve"> Иван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306060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55,48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proofErr w:type="spellStart"/>
            <w:r w:rsidRPr="005968EE">
              <w:t>шк</w:t>
            </w:r>
            <w:proofErr w:type="spellEnd"/>
            <w:r w:rsidRPr="005968EE">
              <w:t xml:space="preserve"> №64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26.1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Федорова Ульяна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242400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45,47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209,44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9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26.2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Костина Алиса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340600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60,90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26.3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Маховикова</w:t>
            </w:r>
            <w:proofErr w:type="spellEnd"/>
            <w:r w:rsidRPr="005968EE">
              <w:t xml:space="preserve"> Лада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280960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51,53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26.4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Бондаренко Дмитрий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280960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51,53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шк№68(1)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27.1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Киселёв Роман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326400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58,67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188,72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15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27.2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Шелухин</w:t>
            </w:r>
            <w:proofErr w:type="spellEnd"/>
            <w:r w:rsidRPr="005968EE">
              <w:t xml:space="preserve"> Александр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223600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42,52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27.3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Стрыгин</w:t>
            </w:r>
            <w:proofErr w:type="spellEnd"/>
            <w:r w:rsidRPr="005968EE">
              <w:t xml:space="preserve"> Лев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326400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58,67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27.4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Канунник</w:t>
            </w:r>
            <w:proofErr w:type="spellEnd"/>
            <w:r w:rsidRPr="005968EE">
              <w:t xml:space="preserve"> Станислав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136600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28,85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proofErr w:type="spellStart"/>
            <w:r w:rsidRPr="005968EE">
              <w:t>шк</w:t>
            </w:r>
            <w:proofErr w:type="spellEnd"/>
            <w:r w:rsidRPr="005968EE">
              <w:t xml:space="preserve"> №68(2)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28.1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Каражакова</w:t>
            </w:r>
            <w:proofErr w:type="spellEnd"/>
            <w:r w:rsidRPr="005968EE">
              <w:t xml:space="preserve"> Александра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34380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12,79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72,39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29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28.2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Чугунова Ксения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34380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12,79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28.3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proofErr w:type="spellStart"/>
            <w:r w:rsidRPr="005968EE">
              <w:t>Родионв</w:t>
            </w:r>
            <w:proofErr w:type="spellEnd"/>
            <w:r w:rsidRPr="005968EE">
              <w:t xml:space="preserve"> Никита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83880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20,57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28.4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Гурьянова Дарья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119900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26,23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proofErr w:type="spellStart"/>
            <w:r w:rsidRPr="005968EE">
              <w:t>шк</w:t>
            </w:r>
            <w:proofErr w:type="spellEnd"/>
            <w:r w:rsidRPr="005968EE">
              <w:t xml:space="preserve"> №71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29.1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Самсонова Татьяна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230800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43,65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134,10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20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29.2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Борисова Вероника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230800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43,65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29.3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Васина Екатерина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119900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26,23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29.4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Мишукова Татьяна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83880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20,57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proofErr w:type="spellStart"/>
            <w:r w:rsidRPr="005968EE">
              <w:t>шк</w:t>
            </w:r>
            <w:proofErr w:type="spellEnd"/>
            <w:r w:rsidRPr="005968EE">
              <w:t xml:space="preserve"> №72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30.1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Артамонов Андрей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112000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24,99</w:t>
            </w:r>
          </w:p>
        </w:tc>
        <w:tc>
          <w:tcPr>
            <w:tcW w:w="1312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121,35</w:t>
            </w:r>
          </w:p>
        </w:tc>
        <w:tc>
          <w:tcPr>
            <w:tcW w:w="1387" w:type="dxa"/>
            <w:vMerge w:val="restart"/>
            <w:noWrap/>
            <w:hideMark/>
          </w:tcPr>
          <w:p w:rsidR="005968EE" w:rsidRPr="005968EE" w:rsidRDefault="005968EE" w:rsidP="005968EE">
            <w:r w:rsidRPr="005968EE">
              <w:t>26</w:t>
            </w:r>
          </w:p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30.2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Аникин Максим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112000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24,99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00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30.3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Тихонов Кирилл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223600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42,52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  <w:tr w:rsidR="005968EE" w:rsidRPr="005968EE" w:rsidTr="005968EE">
        <w:trPr>
          <w:trHeight w:val="315"/>
        </w:trPr>
        <w:tc>
          <w:tcPr>
            <w:tcW w:w="1300" w:type="dxa"/>
            <w:noWrap/>
            <w:hideMark/>
          </w:tcPr>
          <w:p w:rsidR="005968EE" w:rsidRPr="005968EE" w:rsidRDefault="005968EE">
            <w:r w:rsidRPr="005968EE">
              <w:t> </w:t>
            </w:r>
          </w:p>
        </w:tc>
        <w:tc>
          <w:tcPr>
            <w:tcW w:w="1889" w:type="dxa"/>
            <w:noWrap/>
            <w:hideMark/>
          </w:tcPr>
          <w:p w:rsidR="005968EE" w:rsidRPr="005968EE" w:rsidRDefault="005968EE">
            <w:r w:rsidRPr="005968EE">
              <w:t>30.4</w:t>
            </w:r>
          </w:p>
        </w:tc>
        <w:tc>
          <w:tcPr>
            <w:tcW w:w="2506" w:type="dxa"/>
            <w:noWrap/>
            <w:hideMark/>
          </w:tcPr>
          <w:p w:rsidR="005968EE" w:rsidRPr="005968EE" w:rsidRDefault="005968EE">
            <w:r w:rsidRPr="005968EE">
              <w:t>Егоров Александр</w:t>
            </w:r>
          </w:p>
        </w:tc>
        <w:tc>
          <w:tcPr>
            <w:tcW w:w="1126" w:type="dxa"/>
            <w:noWrap/>
            <w:hideMark/>
          </w:tcPr>
          <w:p w:rsidR="005968EE" w:rsidRPr="005968EE" w:rsidRDefault="005968EE" w:rsidP="005968EE">
            <w:r w:rsidRPr="005968EE">
              <w:t>136600</w:t>
            </w:r>
          </w:p>
        </w:tc>
        <w:tc>
          <w:tcPr>
            <w:tcW w:w="829" w:type="dxa"/>
            <w:noWrap/>
            <w:hideMark/>
          </w:tcPr>
          <w:p w:rsidR="005968EE" w:rsidRPr="005968EE" w:rsidRDefault="005968EE" w:rsidP="005968EE">
            <w:r w:rsidRPr="005968EE">
              <w:t>28,85</w:t>
            </w:r>
          </w:p>
        </w:tc>
        <w:tc>
          <w:tcPr>
            <w:tcW w:w="1312" w:type="dxa"/>
            <w:vMerge/>
            <w:hideMark/>
          </w:tcPr>
          <w:p w:rsidR="005968EE" w:rsidRPr="005968EE" w:rsidRDefault="005968EE"/>
        </w:tc>
        <w:tc>
          <w:tcPr>
            <w:tcW w:w="1387" w:type="dxa"/>
            <w:vMerge/>
            <w:hideMark/>
          </w:tcPr>
          <w:p w:rsidR="005968EE" w:rsidRPr="005968EE" w:rsidRDefault="005968EE"/>
        </w:tc>
      </w:tr>
    </w:tbl>
    <w:p w:rsidR="00544DA9" w:rsidRDefault="00544DA9"/>
    <w:sectPr w:rsidR="0054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EE"/>
    <w:rsid w:val="00544DA9"/>
    <w:rsid w:val="0059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F0BB9-33F4-40ED-B9F9-B17CBFDB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8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68EE"/>
    <w:rPr>
      <w:color w:val="800080"/>
      <w:u w:val="single"/>
    </w:rPr>
  </w:style>
  <w:style w:type="paragraph" w:customStyle="1" w:styleId="xl65">
    <w:name w:val="xl65"/>
    <w:basedOn w:val="a"/>
    <w:rsid w:val="00596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96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968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968EE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968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96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71">
    <w:name w:val="xl71"/>
    <w:basedOn w:val="a"/>
    <w:rsid w:val="00596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5968E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968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968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968E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968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968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968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96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968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968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968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83">
    <w:name w:val="xl83"/>
    <w:basedOn w:val="a"/>
    <w:rsid w:val="005968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5968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5968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">
    <w:name w:val="xl86"/>
    <w:basedOn w:val="a"/>
    <w:rsid w:val="005968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5968E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968EE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968EE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968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968EE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968EE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968E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96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968E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968E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968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968E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9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Объедков Александр Петрович</dc:creator>
  <cp:keywords/>
  <dc:description/>
  <cp:lastModifiedBy>Объедков Александр Петрович</cp:lastModifiedBy>
  <cp:revision>1</cp:revision>
  <dcterms:created xsi:type="dcterms:W3CDTF">2024-12-03T12:42:00Z</dcterms:created>
  <dcterms:modified xsi:type="dcterms:W3CDTF">2024-12-03T12:43:00Z</dcterms:modified>
</cp:coreProperties>
</file>